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3B4CAB78" w:rsidR="00D25107" w:rsidRPr="00BE6D77" w:rsidRDefault="00EC5011" w:rsidP="00DA6B36">
      <w:pPr>
        <w:jc w:val="right"/>
        <w:rPr>
          <w:b/>
        </w:rPr>
      </w:pPr>
      <w:bookmarkStart w:id="0" w:name="_Hlk525421178"/>
      <w:r w:rsidRPr="00BE6D77">
        <w:rPr>
          <w:b/>
        </w:rPr>
        <w:t xml:space="preserve">          </w:t>
      </w:r>
      <w:r w:rsidR="00D25107" w:rsidRPr="00BE6D77">
        <w:rPr>
          <w:b/>
        </w:rPr>
        <w:t xml:space="preserve">                    </w:t>
      </w:r>
      <w:r w:rsidR="00EE60B6" w:rsidRPr="00BE6D77">
        <w:rPr>
          <w:b/>
        </w:rPr>
        <w:t>... / … / 202</w:t>
      </w:r>
      <w:r w:rsidR="00081D57">
        <w:rPr>
          <w:b/>
        </w:rPr>
        <w:t>5</w:t>
      </w:r>
    </w:p>
    <w:p w14:paraId="2C6E7CE5" w14:textId="77777777" w:rsidR="00020B87" w:rsidRPr="00BE6D77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BE6D77" w:rsidRDefault="007676E1" w:rsidP="00D664D1">
      <w:pPr>
        <w:jc w:val="center"/>
        <w:rPr>
          <w:b/>
        </w:rPr>
      </w:pPr>
      <w:r w:rsidRPr="00BE6D77">
        <w:rPr>
          <w:b/>
        </w:rPr>
        <w:t>TÜRKÇE</w:t>
      </w:r>
      <w:r w:rsidR="00020B87" w:rsidRPr="00BE6D77">
        <w:rPr>
          <w:b/>
        </w:rPr>
        <w:t xml:space="preserve"> DERSİ GÜNLÜK DERS PLANI</w:t>
      </w:r>
    </w:p>
    <w:p w14:paraId="70E161FA" w14:textId="7FA9C35F" w:rsidR="00706E39" w:rsidRPr="00BE6D77" w:rsidRDefault="00706E39" w:rsidP="00706E39">
      <w:pPr>
        <w:jc w:val="center"/>
        <w:rPr>
          <w:b/>
        </w:rPr>
      </w:pPr>
      <w:r w:rsidRPr="00BE6D77">
        <w:rPr>
          <w:b/>
        </w:rPr>
        <w:t>(HAFTA</w:t>
      </w:r>
      <w:r w:rsidR="00DA6B36" w:rsidRPr="00BE6D77">
        <w:rPr>
          <w:b/>
        </w:rPr>
        <w:t xml:space="preserve"> </w:t>
      </w:r>
      <w:proofErr w:type="gramStart"/>
      <w:r w:rsidR="00BE6D77" w:rsidRPr="00BE6D77">
        <w:rPr>
          <w:b/>
        </w:rPr>
        <w:t>5</w:t>
      </w:r>
      <w:r w:rsidR="008A70F5" w:rsidRPr="00BE6D77">
        <w:rPr>
          <w:b/>
        </w:rPr>
        <w:t xml:space="preserve"> </w:t>
      </w:r>
      <w:r w:rsidRPr="00BE6D77">
        <w:rPr>
          <w:b/>
        </w:rPr>
        <w:t>)</w:t>
      </w:r>
      <w:proofErr w:type="gramEnd"/>
    </w:p>
    <w:p w14:paraId="1178A33E" w14:textId="77777777" w:rsidR="00020B87" w:rsidRPr="00BE6D77" w:rsidRDefault="00020B87" w:rsidP="00020B87">
      <w:pPr>
        <w:tabs>
          <w:tab w:val="left" w:pos="1894"/>
        </w:tabs>
        <w:rPr>
          <w:b/>
        </w:rPr>
      </w:pPr>
      <w:r w:rsidRPr="00BE6D77">
        <w:rPr>
          <w:b/>
        </w:rPr>
        <w:tab/>
      </w:r>
    </w:p>
    <w:p w14:paraId="5C1B38E5" w14:textId="77777777" w:rsidR="00E251B6" w:rsidRPr="00BE6D77" w:rsidRDefault="00E251B6" w:rsidP="00E251B6">
      <w:pPr>
        <w:rPr>
          <w:b/>
        </w:rPr>
      </w:pPr>
      <w:bookmarkStart w:id="2" w:name="_Hlk509301420"/>
      <w:r w:rsidRPr="00BE6D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6D77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BE6D77" w:rsidRDefault="0050195F" w:rsidP="00042BEA">
            <w:pPr>
              <w:spacing w:line="220" w:lineRule="exact"/>
            </w:pPr>
            <w:bookmarkStart w:id="3" w:name="_Hlk525421145"/>
            <w:r w:rsidRPr="00BE6D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BE6D77" w:rsidRDefault="00DA6B36" w:rsidP="00042BEA">
            <w:pPr>
              <w:spacing w:line="220" w:lineRule="exact"/>
            </w:pPr>
            <w:r w:rsidRPr="00BE6D77">
              <w:t>8 Saat</w:t>
            </w:r>
            <w:r w:rsidR="0080397C" w:rsidRPr="00BE6D77">
              <w:t xml:space="preserve"> </w:t>
            </w:r>
          </w:p>
        </w:tc>
      </w:tr>
      <w:tr w:rsidR="00E251B6" w:rsidRPr="00BE6D77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BE6D77" w:rsidRDefault="00E251B6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BE6D77" w:rsidRDefault="00E97C72" w:rsidP="00042BEA">
            <w:pPr>
              <w:tabs>
                <w:tab w:val="left" w:pos="284"/>
              </w:tabs>
              <w:spacing w:line="240" w:lineRule="exact"/>
            </w:pPr>
            <w:r w:rsidRPr="00BE6D77">
              <w:t>TÜRKÇE</w:t>
            </w:r>
          </w:p>
        </w:tc>
      </w:tr>
      <w:tr w:rsidR="00E251B6" w:rsidRPr="00BE6D77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BE6D77" w:rsidRDefault="00E251B6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BE6D77" w:rsidRDefault="00211CCB" w:rsidP="00042BEA">
            <w:pPr>
              <w:tabs>
                <w:tab w:val="left" w:pos="284"/>
              </w:tabs>
              <w:spacing w:line="240" w:lineRule="exact"/>
            </w:pPr>
            <w:r w:rsidRPr="00BE6D77">
              <w:t>3</w:t>
            </w:r>
          </w:p>
        </w:tc>
      </w:tr>
      <w:tr w:rsidR="00E251B6" w:rsidRPr="00BE6D77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BE6D77" w:rsidRDefault="008B04CB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>TEMA</w:t>
            </w:r>
            <w:r w:rsidR="0080397C" w:rsidRPr="00BE6D77">
              <w:rPr>
                <w:b/>
              </w:rPr>
              <w:t xml:space="preserve"> </w:t>
            </w:r>
            <w:r w:rsidR="00E251B6" w:rsidRPr="00BE6D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DCC452A" w:rsidR="00E251B6" w:rsidRPr="00BE6D77" w:rsidRDefault="00081D5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182196">
              <w:rPr>
                <w:rFonts w:ascii="Tahoma" w:hAnsi="Tahoma" w:cs="Tahoma"/>
                <w:b/>
                <w:sz w:val="18"/>
                <w:szCs w:val="18"/>
              </w:rPr>
              <w:t>Milli</w:t>
            </w:r>
            <w:proofErr w:type="gramEnd"/>
            <w:r w:rsidRPr="00182196">
              <w:rPr>
                <w:rFonts w:ascii="Tahoma" w:hAnsi="Tahoma" w:cs="Tahoma"/>
                <w:b/>
                <w:sz w:val="18"/>
                <w:szCs w:val="18"/>
              </w:rPr>
              <w:t xml:space="preserve"> Mücadele ve Atatürk</w:t>
            </w:r>
          </w:p>
        </w:tc>
      </w:tr>
      <w:tr w:rsidR="00706E39" w:rsidRPr="00BE6D77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BE6D77" w:rsidRDefault="008B04CB" w:rsidP="00042BEA">
            <w:pPr>
              <w:spacing w:line="180" w:lineRule="exact"/>
              <w:rPr>
                <w:b/>
              </w:rPr>
            </w:pPr>
            <w:r w:rsidRPr="00BE6D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BF8189E" w:rsidR="00706E39" w:rsidRPr="00BE6D77" w:rsidRDefault="00BE6D77" w:rsidP="00AD3A73">
            <w:pPr>
              <w:tabs>
                <w:tab w:val="left" w:pos="284"/>
              </w:tabs>
              <w:spacing w:line="240" w:lineRule="exact"/>
            </w:pPr>
            <w:r w:rsidRPr="00BE6D77">
              <w:rPr>
                <w:b/>
              </w:rPr>
              <w:t>Atatürk Çocuk Olmuş</w:t>
            </w:r>
          </w:p>
        </w:tc>
      </w:tr>
      <w:bookmarkEnd w:id="3"/>
    </w:tbl>
    <w:p w14:paraId="06A37C5B" w14:textId="77777777" w:rsidR="00E251B6" w:rsidRPr="00BE6D77" w:rsidRDefault="00E251B6" w:rsidP="00E251B6">
      <w:pPr>
        <w:ind w:firstLine="180"/>
        <w:rPr>
          <w:b/>
        </w:rPr>
      </w:pPr>
    </w:p>
    <w:p w14:paraId="48E65E57" w14:textId="77777777" w:rsidR="00E251B6" w:rsidRPr="00BE6D77" w:rsidRDefault="00E251B6" w:rsidP="00E251B6">
      <w:pPr>
        <w:ind w:firstLine="180"/>
        <w:rPr>
          <w:b/>
        </w:rPr>
      </w:pPr>
      <w:r w:rsidRPr="00BE6D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6D77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BE6D77" w:rsidRDefault="00E251B6" w:rsidP="00042BEA">
            <w:pPr>
              <w:pStyle w:val="Balk1"/>
              <w:jc w:val="left"/>
              <w:rPr>
                <w:sz w:val="20"/>
              </w:rPr>
            </w:pPr>
            <w:r w:rsidRPr="00BE6D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13244" w14:textId="77777777" w:rsidR="00BE6D77" w:rsidRPr="00BE6D77" w:rsidRDefault="00BE6D77" w:rsidP="00BE6D77">
            <w:r w:rsidRPr="00BE6D77">
              <w:t>T.3.2.1. Kelimeleri anlamlarına uygun kullanır.</w:t>
            </w:r>
          </w:p>
          <w:p w14:paraId="70120F73" w14:textId="77777777" w:rsidR="00BE6D77" w:rsidRPr="00BE6D77" w:rsidRDefault="00BE6D77" w:rsidP="00BE6D77">
            <w:r w:rsidRPr="00BE6D77">
              <w:t>T.3.2.2. Hazırlıksız konuşmalar yapar.</w:t>
            </w:r>
          </w:p>
          <w:p w14:paraId="7FE7AA2E" w14:textId="77777777" w:rsidR="00BE6D77" w:rsidRPr="00BE6D77" w:rsidRDefault="00BE6D77" w:rsidP="00BE6D77">
            <w:r w:rsidRPr="00BE6D77">
              <w:t>T.3.2.3. Çerçevesi belirli bir konu hakkında konuşur.</w:t>
            </w:r>
          </w:p>
          <w:p w14:paraId="7578AD34" w14:textId="77777777" w:rsidR="00BE6D77" w:rsidRPr="00BE6D77" w:rsidRDefault="00BE6D77" w:rsidP="00BE6D77">
            <w:r w:rsidRPr="00BE6D77">
              <w:t>T.3.2.4. Konuşma stratejilerini uygular.</w:t>
            </w:r>
          </w:p>
          <w:p w14:paraId="3199A5E4" w14:textId="77777777" w:rsidR="00BE6D77" w:rsidRPr="00BE6D77" w:rsidRDefault="00BE6D77" w:rsidP="00BE6D77">
            <w:r w:rsidRPr="00BE6D77">
              <w:t>T.3.2.5. Sınıf içindeki tartışma ve konuşmalara katılır.</w:t>
            </w:r>
          </w:p>
          <w:p w14:paraId="6E7DFB5C" w14:textId="77777777" w:rsidR="00BE6D77" w:rsidRPr="00BE6D77" w:rsidRDefault="00BE6D77" w:rsidP="00BE6D77">
            <w:r w:rsidRPr="00BE6D77">
              <w:t>T.3.2.6. Konuşmalarında yabancı dillerden alınmış, dilimize henüz yerleşmemiş kelimelerin Türkçelerini kullanır.</w:t>
            </w:r>
          </w:p>
          <w:p w14:paraId="7220E8F6" w14:textId="77777777" w:rsidR="00BE6D77" w:rsidRPr="00BE6D77" w:rsidRDefault="00BE6D77" w:rsidP="00BE6D77">
            <w:r w:rsidRPr="00BE6D77">
              <w:t>T.3.3.3. Vurgu, tonlama ve telaffuza dikkat ederek okur.</w:t>
            </w:r>
          </w:p>
          <w:p w14:paraId="73961EF9" w14:textId="77777777" w:rsidR="00BE6D77" w:rsidRPr="00BE6D77" w:rsidRDefault="00BE6D77" w:rsidP="00BE6D77">
            <w:r w:rsidRPr="00BE6D77">
              <w:t>T.3.3.4. Şiir okur.</w:t>
            </w:r>
          </w:p>
          <w:p w14:paraId="612F2F2A" w14:textId="77777777" w:rsidR="00BE6D77" w:rsidRPr="00BE6D77" w:rsidRDefault="00BE6D77" w:rsidP="00BE6D77">
            <w:r w:rsidRPr="00BE6D77">
              <w:t>T.3.3.7. Görselden/görsellerden hareketle bilmediği kelimelerin anlamlarını tahmin eder.</w:t>
            </w:r>
          </w:p>
          <w:p w14:paraId="6A315012" w14:textId="77777777" w:rsidR="00BE6D77" w:rsidRPr="00BE6D77" w:rsidRDefault="00BE6D77" w:rsidP="00BE6D77">
            <w:r w:rsidRPr="00BE6D77">
              <w:t>T.3.3.8. Kelimelerin zıt anlamlılarını bulur.</w:t>
            </w:r>
          </w:p>
          <w:p w14:paraId="00D9BF60" w14:textId="77777777" w:rsidR="00BE6D77" w:rsidRPr="00BE6D77" w:rsidRDefault="00BE6D77" w:rsidP="00BE6D77">
            <w:r w:rsidRPr="00BE6D77">
              <w:t>T.3.3.15. Metnin ana fikri/ana duygusunu belirler.</w:t>
            </w:r>
          </w:p>
          <w:p w14:paraId="3C8F6A84" w14:textId="77777777" w:rsidR="00BE6D77" w:rsidRPr="00BE6D77" w:rsidRDefault="00BE6D77" w:rsidP="00BE6D77">
            <w:r w:rsidRPr="00BE6D77">
              <w:t>T.3.3.16. Okuduğu metinle ilgili soruları cevaplar.</w:t>
            </w:r>
          </w:p>
          <w:p w14:paraId="64F61CF9" w14:textId="77777777" w:rsidR="00BE6D77" w:rsidRPr="00BE6D77" w:rsidRDefault="00BE6D77" w:rsidP="00BE6D77">
            <w:r w:rsidRPr="00BE6D77">
              <w:t>T.3.3.17. Metinle ilgili sorular sorar.</w:t>
            </w:r>
          </w:p>
          <w:p w14:paraId="50C26BA6" w14:textId="77777777" w:rsidR="00BE6D77" w:rsidRPr="00BE6D77" w:rsidRDefault="00BE6D77" w:rsidP="00BE6D77">
            <w:r w:rsidRPr="00BE6D77">
              <w:t>T.3.3.19. Okuduğu metnin içeriğine uygun başlık/başlıklar belirler.</w:t>
            </w:r>
          </w:p>
          <w:p w14:paraId="4DA8AE6C" w14:textId="77777777" w:rsidR="00BE6D77" w:rsidRPr="00BE6D77" w:rsidRDefault="00BE6D77" w:rsidP="00BE6D77">
            <w:r w:rsidRPr="00BE6D77">
              <w:t>T.3.3.21. Metinleri oluşturan ögeleri tanır.</w:t>
            </w:r>
          </w:p>
          <w:p w14:paraId="5B384D62" w14:textId="77777777" w:rsidR="00BE6D77" w:rsidRPr="00BE6D77" w:rsidRDefault="00BE6D77" w:rsidP="00BE6D77">
            <w:r w:rsidRPr="00BE6D77">
              <w:t>T.3.3.25. Görsellerle okuduğu metnin içeriğini ilişkilendirir.</w:t>
            </w:r>
          </w:p>
          <w:p w14:paraId="19FD94E0" w14:textId="77777777" w:rsidR="00BE6D77" w:rsidRPr="00BE6D77" w:rsidRDefault="00BE6D77" w:rsidP="00BE6D77">
            <w:r w:rsidRPr="00BE6D77">
              <w:t>T.3.4.7. Büyük harfleri ve noktalama işaretlerini uygun yerlerde kullanır.</w:t>
            </w:r>
          </w:p>
          <w:p w14:paraId="12FB1296" w14:textId="30451AE9" w:rsidR="00DA6B36" w:rsidRPr="00BE6D77" w:rsidRDefault="00BE6D77" w:rsidP="00BE6D77">
            <w:r w:rsidRPr="00BE6D77">
              <w:t>T.3.4.2. Kısa metinler yazar.</w:t>
            </w:r>
          </w:p>
        </w:tc>
      </w:tr>
      <w:tr w:rsidR="00E251B6" w:rsidRPr="00BE6D77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 xml:space="preserve">ÖĞRENME-ÖĞRETME YÖNTEM </w:t>
            </w:r>
          </w:p>
          <w:p w14:paraId="72BEC9C0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BE6D77" w:rsidRDefault="00E251B6" w:rsidP="00042BEA">
            <w:r w:rsidRPr="00BE6D77">
              <w:t xml:space="preserve">Anlatım, </w:t>
            </w:r>
            <w:r w:rsidR="00D664D1" w:rsidRPr="00BE6D77">
              <w:t>soru cevap</w:t>
            </w:r>
            <w:r w:rsidR="008B04CB" w:rsidRPr="00BE6D77">
              <w:t>, tümevarım</w:t>
            </w:r>
          </w:p>
        </w:tc>
      </w:tr>
      <w:tr w:rsidR="00E251B6" w:rsidRPr="00BE6D77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BE6D77" w:rsidRDefault="00E251B6" w:rsidP="00042BEA">
            <w:pPr>
              <w:pStyle w:val="Balk2"/>
              <w:spacing w:line="240" w:lineRule="auto"/>
              <w:jc w:val="left"/>
            </w:pPr>
            <w:r w:rsidRPr="00BE6D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0A19E921" w:rsidR="00E251B6" w:rsidRPr="00BE6D77" w:rsidRDefault="00E251B6" w:rsidP="00AD3A73">
            <w:r w:rsidRPr="00BE6D77">
              <w:t xml:space="preserve">Bilgisayar, akıllı tahta, </w:t>
            </w:r>
            <w:r w:rsidR="00354E35" w:rsidRPr="00BE6D77">
              <w:t>ders kitabı</w:t>
            </w:r>
            <w:r w:rsidR="0080397C" w:rsidRPr="00BE6D77">
              <w:t xml:space="preserve">, </w:t>
            </w:r>
            <w:r w:rsidR="008B04CB" w:rsidRPr="00BE6D77">
              <w:t>“</w:t>
            </w:r>
            <w:r w:rsidR="00BE6D77" w:rsidRPr="00BE6D77">
              <w:rPr>
                <w:b/>
              </w:rPr>
              <w:t>Atatürk Çocuk Olmuş</w:t>
            </w:r>
          </w:p>
        </w:tc>
      </w:tr>
      <w:tr w:rsidR="00E251B6" w:rsidRPr="00BE6D77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BE6D7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6D77">
              <w:t>Sınıf</w:t>
            </w:r>
          </w:p>
        </w:tc>
      </w:tr>
      <w:tr w:rsidR="00E251B6" w:rsidRPr="00BE6D77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BE6D77" w:rsidRDefault="00E251B6" w:rsidP="00042BEA">
            <w:pPr>
              <w:jc w:val="center"/>
            </w:pPr>
            <w:r w:rsidRPr="00BE6D77">
              <w:rPr>
                <w:b/>
              </w:rPr>
              <w:t>ETKİNLİK SÜRECİ</w:t>
            </w:r>
          </w:p>
        </w:tc>
      </w:tr>
      <w:tr w:rsidR="00E251B6" w:rsidRPr="00BE6D77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5416F475" w:rsidR="00530160" w:rsidRPr="00BE6D77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>‘</w:t>
            </w:r>
            <w:r w:rsidR="00BE6D77" w:rsidRPr="00BE6D77">
              <w:rPr>
                <w:rFonts w:eastAsiaTheme="minorHAnsi"/>
                <w:lang w:eastAsia="en-US"/>
              </w:rPr>
              <w:t>Atatürk’ün çocuklarla iletişimi hakkında neler biliyorsunuz? Anlatınız.</w:t>
            </w:r>
            <w:r w:rsidR="00BE6D77" w:rsidRPr="00BE6D77">
              <w:rPr>
                <w:iCs/>
              </w:rPr>
              <w:t xml:space="preserve"> Sorusu</w:t>
            </w:r>
            <w:r w:rsidR="00530160" w:rsidRPr="00BE6D77">
              <w:rPr>
                <w:iCs/>
              </w:rPr>
              <w:t xml:space="preserve"> ile dikkat çekilir-öğrenciler konuşturulur</w:t>
            </w:r>
          </w:p>
          <w:p w14:paraId="07BF7E84" w14:textId="59755ED1" w:rsidR="00683C21" w:rsidRPr="00BE6D77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t>“</w:t>
            </w:r>
            <w:r w:rsidR="00BE6D77" w:rsidRPr="00BE6D77">
              <w:rPr>
                <w:b/>
              </w:rPr>
              <w:t>Atatürk Çocuk Olmuş</w:t>
            </w:r>
            <w:r w:rsidR="00AB1981" w:rsidRPr="00BE6D77">
              <w:t>” görsellerinin</w:t>
            </w:r>
            <w:r w:rsidR="00DA6B36" w:rsidRPr="00BE6D77">
              <w:rPr>
                <w:iCs/>
              </w:rPr>
              <w:t xml:space="preserve"> neler çağrıştırdığı</w:t>
            </w:r>
            <w:r w:rsidR="00567A16" w:rsidRPr="00BE6D77">
              <w:rPr>
                <w:iCs/>
              </w:rPr>
              <w:t xml:space="preserve"> sorulur ve içerik tahminleri alınır.</w:t>
            </w:r>
          </w:p>
          <w:p w14:paraId="2C0C50B0" w14:textId="6EE90902" w:rsidR="00BE6D77" w:rsidRPr="00BE6D77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t>“</w:t>
            </w:r>
            <w:r w:rsidR="00BE6D77" w:rsidRPr="00BE6D77">
              <w:rPr>
                <w:b/>
              </w:rPr>
              <w:t>Atatürk Çocuk Olmuş</w:t>
            </w:r>
            <w:r w:rsidR="00AD3A73" w:rsidRPr="00BE6D77">
              <w:rPr>
                <w:b/>
              </w:rPr>
              <w:t xml:space="preserve"> </w:t>
            </w:r>
            <w:r w:rsidR="00BE6D77" w:rsidRPr="00BE6D77">
              <w:rPr>
                <w:iCs/>
              </w:rPr>
              <w:t>noktalama işaretlerine dikkat ettirilerek okutulur.</w:t>
            </w:r>
          </w:p>
          <w:p w14:paraId="16E52DFD" w14:textId="6FFC468F" w:rsidR="008A70F5" w:rsidRPr="00BE6D77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BE6D7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77777777" w:rsidR="00BE6D77" w:rsidRPr="00BE6D77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55</w:t>
            </w:r>
            <w:r w:rsidR="00AD3A73" w:rsidRPr="00BE6D77">
              <w:rPr>
                <w:iCs/>
              </w:rPr>
              <w:t>43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Kelimeler</w:t>
            </w:r>
            <w:r w:rsidR="00AD3A73" w:rsidRPr="00BE6D77">
              <w:rPr>
                <w:iCs/>
              </w:rPr>
              <w:t xml:space="preserve"> etkinliği yapılır. </w:t>
            </w:r>
          </w:p>
          <w:p w14:paraId="3D0247DC" w14:textId="0762A79B" w:rsidR="00DA6B36" w:rsidRPr="00BE6D77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>(Sayfa 55) Şiire</w:t>
            </w:r>
            <w:r w:rsidR="00AD3A73" w:rsidRPr="00BE6D77">
              <w:rPr>
                <w:iCs/>
              </w:rPr>
              <w:t xml:space="preserve"> ait sorular cevaplanır.</w:t>
            </w:r>
            <w:r w:rsidRPr="00BE6D77">
              <w:rPr>
                <w:iCs/>
              </w:rPr>
              <w:t xml:space="preserve"> Yazma ve tamamlama etkinlikleri yapılır.</w:t>
            </w:r>
          </w:p>
          <w:p w14:paraId="1B8BA6F4" w14:textId="70DCBDD7" w:rsidR="00DA6B36" w:rsidRPr="00BE6D77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57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Metne başlık bulma etkinliği</w:t>
            </w:r>
            <w:r w:rsidR="00AD3A73" w:rsidRPr="00BE6D77">
              <w:rPr>
                <w:iCs/>
              </w:rPr>
              <w:t xml:space="preserve"> yapılır.</w:t>
            </w:r>
          </w:p>
          <w:p w14:paraId="5790A4EC" w14:textId="55531257" w:rsidR="00C51337" w:rsidRPr="00BE6D77" w:rsidRDefault="00530160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58-59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Görsel inceleme ve yazma etkinliği yapılır.</w:t>
            </w:r>
          </w:p>
          <w:p w14:paraId="0BA33EFD" w14:textId="0E83ED43" w:rsidR="00530160" w:rsidRPr="00BE6D77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60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Bulmaca</w:t>
            </w:r>
            <w:r w:rsidR="00530160" w:rsidRPr="00BE6D77">
              <w:rPr>
                <w:iCs/>
              </w:rPr>
              <w:t xml:space="preserve"> etkinliği yapılır.</w:t>
            </w:r>
          </w:p>
          <w:p w14:paraId="10B42915" w14:textId="46C5B9F3" w:rsidR="00EE60B6" w:rsidRPr="00BE6D77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61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>Noktalama işaretleri</w:t>
            </w:r>
            <w:r w:rsidRPr="00BE6D77">
              <w:rPr>
                <w:iCs/>
              </w:rPr>
              <w:t xml:space="preserve"> etkinliği yapılır.</w:t>
            </w:r>
          </w:p>
          <w:p w14:paraId="2E9813F2" w14:textId="41DB5D2E" w:rsidR="00AD3A73" w:rsidRPr="00BE6D77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6D77">
              <w:rPr>
                <w:iCs/>
              </w:rPr>
              <w:t xml:space="preserve">(Sayfa </w:t>
            </w:r>
            <w:r w:rsidR="00BE6D77" w:rsidRPr="00BE6D77">
              <w:rPr>
                <w:iCs/>
              </w:rPr>
              <w:t>62</w:t>
            </w:r>
            <w:r w:rsidRPr="00BE6D77">
              <w:rPr>
                <w:iCs/>
              </w:rPr>
              <w:t xml:space="preserve">) </w:t>
            </w:r>
            <w:r w:rsidR="00BE6D77" w:rsidRPr="00BE6D77">
              <w:rPr>
                <w:iCs/>
              </w:rPr>
              <w:t xml:space="preserve">Mektup </w:t>
            </w:r>
            <w:r w:rsidRPr="00BE6D77">
              <w:rPr>
                <w:iCs/>
              </w:rPr>
              <w:t>etkinliği yapılır.</w:t>
            </w:r>
          </w:p>
        </w:tc>
      </w:tr>
      <w:tr w:rsidR="00E251B6" w:rsidRPr="00BE6D77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>Grupla Öğrenme Etkinlikleri</w:t>
            </w:r>
          </w:p>
          <w:p w14:paraId="7AC2F8A6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BE6D77" w:rsidRDefault="00E251B6" w:rsidP="00042BEA"/>
        </w:tc>
      </w:tr>
    </w:tbl>
    <w:p w14:paraId="0AD81827" w14:textId="77777777" w:rsidR="00E251B6" w:rsidRPr="00BE6D77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BE6D77" w:rsidRDefault="00E251B6" w:rsidP="00E251B6">
      <w:pPr>
        <w:pStyle w:val="Balk6"/>
        <w:ind w:firstLine="180"/>
        <w:rPr>
          <w:sz w:val="20"/>
        </w:rPr>
      </w:pPr>
      <w:r w:rsidRPr="00BE6D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6D77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BE6D77" w:rsidRDefault="00E251B6" w:rsidP="00042BEA">
            <w:pPr>
              <w:pStyle w:val="Balk1"/>
              <w:jc w:val="left"/>
              <w:rPr>
                <w:sz w:val="20"/>
              </w:rPr>
            </w:pPr>
            <w:r w:rsidRPr="00BE6D77">
              <w:rPr>
                <w:sz w:val="20"/>
              </w:rPr>
              <w:t>Ölçme-Değerlendirme:</w:t>
            </w:r>
          </w:p>
          <w:p w14:paraId="695A712A" w14:textId="77777777" w:rsidR="00E251B6" w:rsidRPr="00BE6D77" w:rsidRDefault="00E251B6" w:rsidP="00042BEA">
            <w:pPr>
              <w:rPr>
                <w:b/>
              </w:rPr>
            </w:pPr>
            <w:r w:rsidRPr="00BE6D77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BE6D77" w:rsidRDefault="00E251B6" w:rsidP="00042BEA">
            <w:pPr>
              <w:rPr>
                <w:b/>
              </w:rPr>
            </w:pPr>
          </w:p>
          <w:p w14:paraId="18C6EEA8" w14:textId="77777777" w:rsidR="00E251B6" w:rsidRPr="00BE6D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BE6D77" w:rsidRDefault="00025C9E" w:rsidP="0080397C">
            <w:r w:rsidRPr="00BE6D77">
              <w:t>Öğrencilerin derse katılımları gözlemlenecek.</w:t>
            </w:r>
          </w:p>
        </w:tc>
      </w:tr>
    </w:tbl>
    <w:p w14:paraId="0C7824F0" w14:textId="77777777" w:rsidR="00E251B6" w:rsidRPr="00BE6D77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BE6D77" w:rsidRDefault="00E251B6" w:rsidP="00E251B6">
      <w:pPr>
        <w:pStyle w:val="Balk6"/>
        <w:ind w:firstLine="180"/>
        <w:rPr>
          <w:sz w:val="20"/>
        </w:rPr>
      </w:pPr>
      <w:r w:rsidRPr="00BE6D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BE6D77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BE6D77" w:rsidRDefault="00EE60B6" w:rsidP="00EE60B6">
            <w:pPr>
              <w:rPr>
                <w:b/>
              </w:rPr>
            </w:pPr>
            <w:r w:rsidRPr="00BE6D77">
              <w:rPr>
                <w:b/>
              </w:rPr>
              <w:t xml:space="preserve">Planın Uygulanmasına </w:t>
            </w:r>
          </w:p>
          <w:p w14:paraId="5E8F5762" w14:textId="77777777" w:rsidR="00EE60B6" w:rsidRPr="00BE6D77" w:rsidRDefault="00EE60B6" w:rsidP="00EE60B6">
            <w:r w:rsidRPr="00BE6D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D30FE" w14:textId="77777777" w:rsidR="00BE6D77" w:rsidRPr="00BE6D77" w:rsidRDefault="00BE6D77" w:rsidP="00BE6D77">
            <w:r w:rsidRPr="00BE6D77">
              <w:t>Öğrencilerin temalar çerçevesinde kendi belirledikleri ya da öğretmen tarafından belirlenen bir konu hakkında konuşma yapmaları sağlanır.</w:t>
            </w:r>
          </w:p>
          <w:p w14:paraId="350D5F95" w14:textId="77777777" w:rsidR="00BE6D77" w:rsidRPr="00BE6D77" w:rsidRDefault="00BE6D77" w:rsidP="00BE6D77">
            <w:r w:rsidRPr="00BE6D7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18B2C4" w14:textId="77777777" w:rsidR="00BE6D77" w:rsidRPr="00BE6D77" w:rsidRDefault="00BE6D77" w:rsidP="00BE6D77">
            <w:r w:rsidRPr="00BE6D77">
              <w:t>Öğrencilere kısa şiir ve İstiklâl Marşı’nın ilk altı kıtasını okuma ve ezberleme çalışmaları –zorlamamak kaydıyla- yaptırılır.</w:t>
            </w:r>
          </w:p>
          <w:p w14:paraId="178EE8AA" w14:textId="77777777" w:rsidR="00BE6D77" w:rsidRPr="00BE6D77" w:rsidRDefault="00BE6D77" w:rsidP="00BE6D77"/>
          <w:p w14:paraId="608084F8" w14:textId="77777777" w:rsidR="00BE6D77" w:rsidRPr="00BE6D77" w:rsidRDefault="00BE6D77" w:rsidP="00BE6D77">
            <w:r w:rsidRPr="00BE6D77">
              <w:t>a) Başlık ve paragraf hakkında kısa bilgi verilir.</w:t>
            </w:r>
          </w:p>
          <w:p w14:paraId="3D79F550" w14:textId="77777777" w:rsidR="00BE6D77" w:rsidRPr="00BE6D77" w:rsidRDefault="00BE6D77" w:rsidP="00BE6D77">
            <w:r w:rsidRPr="00BE6D77">
              <w:t>b) Kıta ve dize hakkında kısa bilgi verilir.</w:t>
            </w:r>
          </w:p>
          <w:p w14:paraId="0AC4C207" w14:textId="77777777" w:rsidR="00BE6D77" w:rsidRPr="00BE6D77" w:rsidRDefault="00BE6D77" w:rsidP="00BE6D77"/>
          <w:p w14:paraId="3954305B" w14:textId="77777777" w:rsidR="00BE6D77" w:rsidRPr="00BE6D77" w:rsidRDefault="00BE6D77" w:rsidP="00BE6D77">
            <w:r w:rsidRPr="00BE6D77">
              <w:t>Görsel ve konu arasındaki ilişki vurgulanır.</w:t>
            </w:r>
          </w:p>
          <w:p w14:paraId="6DCFD42B" w14:textId="77777777" w:rsidR="00BE6D77" w:rsidRPr="00BE6D77" w:rsidRDefault="00BE6D77" w:rsidP="00BE6D77">
            <w:r w:rsidRPr="00BE6D77">
              <w:t>Nokta, virgül, iki nokta, ünlem, tırnak işareti, soru işareti, kısa çizgi, konuşma çizgisi ve kesme işaretinin yaygın kullanılan işlevleri üzerinde durulur.</w:t>
            </w:r>
          </w:p>
          <w:p w14:paraId="590B6FE7" w14:textId="77777777" w:rsidR="00BE6D77" w:rsidRPr="00BE6D77" w:rsidRDefault="00BE6D77" w:rsidP="00BE6D77"/>
          <w:p w14:paraId="73E3BF8D" w14:textId="26D0DB8B" w:rsidR="00EE60B6" w:rsidRPr="00BE6D77" w:rsidRDefault="00BE6D77" w:rsidP="00BE6D77">
            <w:r w:rsidRPr="00BE6D77">
              <w:t>Mektup ve/veya anı yazdırılır.</w:t>
            </w:r>
          </w:p>
        </w:tc>
      </w:tr>
    </w:tbl>
    <w:p w14:paraId="29CA2085" w14:textId="77777777" w:rsidR="0050195F" w:rsidRPr="00BE6D77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BE6D77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BE6D77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BE6D77" w:rsidRDefault="00025C9E" w:rsidP="00354E35">
      <w:pPr>
        <w:tabs>
          <w:tab w:val="left" w:pos="3569"/>
        </w:tabs>
        <w:jc w:val="right"/>
        <w:rPr>
          <w:b/>
        </w:rPr>
      </w:pPr>
      <w:r w:rsidRPr="00BE6D77">
        <w:rPr>
          <w:b/>
        </w:rPr>
        <w:t>……………..</w:t>
      </w:r>
      <w:r w:rsidR="00354E35" w:rsidRPr="00BE6D77">
        <w:rPr>
          <w:b/>
        </w:rPr>
        <w:t>………..</w:t>
      </w:r>
    </w:p>
    <w:p w14:paraId="7E1BF975" w14:textId="77777777" w:rsidR="00020B87" w:rsidRPr="00BE6D77" w:rsidRDefault="0083125C" w:rsidP="00354E35">
      <w:pPr>
        <w:tabs>
          <w:tab w:val="left" w:pos="3569"/>
        </w:tabs>
        <w:jc w:val="right"/>
        <w:rPr>
          <w:b/>
        </w:rPr>
      </w:pPr>
      <w:r w:rsidRPr="00BE6D77">
        <w:rPr>
          <w:b/>
        </w:rPr>
        <w:t>3</w:t>
      </w:r>
      <w:r w:rsidR="00354E35" w:rsidRPr="00BE6D77">
        <w:rPr>
          <w:b/>
        </w:rPr>
        <w:t>/… Sınıf Öğretmeni</w:t>
      </w:r>
    </w:p>
    <w:p w14:paraId="123DF205" w14:textId="3230A550" w:rsidR="00020B87" w:rsidRPr="00BE6D77" w:rsidRDefault="00EE60B6" w:rsidP="00354E35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>…</w:t>
      </w:r>
      <w:proofErr w:type="gramStart"/>
      <w:r w:rsidRPr="00BE6D77">
        <w:rPr>
          <w:b/>
        </w:rPr>
        <w:t>/….</w:t>
      </w:r>
      <w:proofErr w:type="gramEnd"/>
      <w:r w:rsidRPr="00BE6D77">
        <w:rPr>
          <w:b/>
        </w:rPr>
        <w:t>/202</w:t>
      </w:r>
      <w:r w:rsidR="00081D57">
        <w:rPr>
          <w:b/>
        </w:rPr>
        <w:t>5</w:t>
      </w:r>
    </w:p>
    <w:p w14:paraId="6D7A6EAC" w14:textId="77777777" w:rsidR="00D664D1" w:rsidRPr="00BE6D77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BE6D77" w:rsidRDefault="00354E35" w:rsidP="00354E35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>………………………</w:t>
      </w:r>
    </w:p>
    <w:p w14:paraId="238D228C" w14:textId="77777777" w:rsidR="00802BD6" w:rsidRPr="00BE6D77" w:rsidRDefault="00020B87" w:rsidP="00D664D1">
      <w:pPr>
        <w:tabs>
          <w:tab w:val="left" w:pos="3569"/>
        </w:tabs>
        <w:jc w:val="center"/>
        <w:rPr>
          <w:b/>
        </w:rPr>
      </w:pPr>
      <w:r w:rsidRPr="00BE6D77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BE6D77" w:rsidRDefault="00D664D1" w:rsidP="0050195F">
      <w:pPr>
        <w:rPr>
          <w:b/>
        </w:rPr>
      </w:pPr>
      <w:r w:rsidRPr="00BE6D77">
        <w:rPr>
          <w:b/>
        </w:rPr>
        <w:t xml:space="preserve">                              </w:t>
      </w:r>
      <w:r w:rsidR="0050195F" w:rsidRPr="00BE6D77">
        <w:rPr>
          <w:b/>
        </w:rPr>
        <w:t xml:space="preserve">                              </w:t>
      </w:r>
    </w:p>
    <w:sectPr w:rsidR="0050195F" w:rsidRPr="00BE6D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DDBB" w14:textId="77777777" w:rsidR="00AD19AF" w:rsidRDefault="00AD19AF" w:rsidP="00161E3C">
      <w:r>
        <w:separator/>
      </w:r>
    </w:p>
  </w:endnote>
  <w:endnote w:type="continuationSeparator" w:id="0">
    <w:p w14:paraId="0A2A481F" w14:textId="77777777" w:rsidR="00AD19AF" w:rsidRDefault="00AD19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2FC6" w14:textId="77777777" w:rsidR="00AD19AF" w:rsidRDefault="00AD19AF" w:rsidP="00161E3C">
      <w:r>
        <w:separator/>
      </w:r>
    </w:p>
  </w:footnote>
  <w:footnote w:type="continuationSeparator" w:id="0">
    <w:p w14:paraId="0153235C" w14:textId="77777777" w:rsidR="00AD19AF" w:rsidRDefault="00AD19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D57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19A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2019-09-09T18:24:00Z</dcterms:created>
  <dcterms:modified xsi:type="dcterms:W3CDTF">2025-09-04T17:38:00Z</dcterms:modified>
</cp:coreProperties>
</file>